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1F" w:rsidRDefault="00BC0F1F" w:rsidP="00BC0F1F">
      <w:pPr>
        <w:pStyle w:val="2"/>
        <w:shd w:val="clear" w:color="auto" w:fill="FFFFFF"/>
        <w:spacing w:before="150" w:beforeAutospacing="0" w:after="150" w:afterAutospacing="0"/>
        <w:jc w:val="center"/>
        <w:rPr>
          <w:color w:val="000000"/>
          <w:sz w:val="38"/>
          <w:szCs w:val="38"/>
        </w:rPr>
      </w:pPr>
      <w:r>
        <w:rPr>
          <w:color w:val="000000"/>
          <w:sz w:val="38"/>
          <w:szCs w:val="38"/>
        </w:rPr>
        <w:t>Функции Управления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Реализует в пределах своей компетенции государственную политику в области физической культуры на территории муниципального образования «Город Ижевск».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2. Вырабатывает стратегическую политику развития физической культуры и спорта в городе Ижевске, осуществляет перспективное планирование развития отрасли.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3. В установленном порядке вносит предложения по развитию сети муниципальных учреждений на территории муниципального образования «Город Ижевск».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4. Вносит в установленном порядке предложения о создании, реорганизации и ликвидации муниципальных учреждений.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5. Координирует работу отделов физической культуры и спорта Администраций районов города Ижевска в пределах своей компетенции.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6. Осуществляет контроль за исполнением муниципальных правовых актов органов местного самоуправления муниципального образования «Город Ижевск» (далее муниципальных правовых актов) в муниципальных учреждениях.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7. Осуществляет на территории муниципального образования «Город Ижевск» в пределах своей компетенции контроль за деятельностью муниципальных учреждений.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8. Участвует в разработке муниципальных правовых актов по вопросам, входящим в компетенцию Управления.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lastRenderedPageBreak/>
        <w:t>9. Разрабатывает, согласовывает и вносит в установленном порядке проекты муниципальных правовых актов в области физической культуры и спорта в пределах своих полномочий.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10. Разрабатывает, согласовывает и вносит в установленном порядке проекты целевых, иных муниципальных программ в области физической культуры и спорта.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11. Участвует в пределах своей компетенции в формировании бюджета города Ижевска в части расходов на отрасль «Физическая культура и спорт».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12. Осуществляет функции главного распорядителя средств бюджета города Ижевска по отрасли и функции главного распорядителя и получателя средств бюджета города Ижевска, предусмотренных на содержание Управления и реализацию возложенных на него функций.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13. Утверждает сметы доходов и расходов муниципальных учреждений, составляет сводную по отрасли бюджетную роспись, распределяет лимиты бюджетных обязательств по получателям бюджетных средств и исполняет соответствующую часть бюджета города Ижевска.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14. Участвует в подготовке проектов муниципальных правовых актов, устанавливающих нормативы расходов на проведение спортивных мероприятий, финансируемых за счет средств муниципального образования «Город Ижевск».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15. Размещает в установленном законом порядке муниципальные заказы на поставки товаров, выполнение работ, оказание услуг для нужд Управления в установленном порядке.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lastRenderedPageBreak/>
        <w:t>16. Организует и проводит физкультурно-оздоровительные и спортивно-оздоровительные мероприятия для населения муниципального образования «Город Ижевск».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17. Организует работу по пропаганде здорового образа жизни среди населения города Ижевска.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18. Проводит в установленном порядке конференции, совещания, семинары по вопросам, относящимся к компетенции Управления.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19. Координирует взаимодействие муниципальных учреждений с физкультурно-спортивными объединениями по вопросам развития физической культуры и спорта.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20. Создает условия для участия сборных команд города Ижевска в крупнейших республиканских, региональных, всероссийских и международных спортивных соревнованиях.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21. Разрабатывает и внедряет в установленном порядке ежегодный календарный план спортивно — массовых и физкультурно-оздоровительных мероприятий, смотров, конкурсов, районных, городских, региональных, всероссийских и международных соревнований, учебно-тренировочных сборов.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22. Создает в установленном порядке комиссии, общественные, экспертные и иные советы, рабочие группы по вопросам, отнесенным к компетенции Управления.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23. Формирует и организует работу комиссии по комплектованию учебных групп и тарификации тренеров-преподавателей муниципальных учреждений.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lastRenderedPageBreak/>
        <w:t>24. Участвует в работе аттестационных комиссий педагогических и руководящих работников муниципальных учреждений.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25. Осуществляет в установленном порядке сбор, обработку, анализ и представление государственной статистической отчетности в сфере физической культуры и спорта, обеспечивает ее достоверность.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26. Развивает материально — техническую базу физической культуры и спорта муниципального образования «Город Ижевск».</w:t>
      </w:r>
    </w:p>
    <w:p w:rsidR="00BC0F1F" w:rsidRDefault="00BC0F1F" w:rsidP="00BC0F1F">
      <w:pPr>
        <w:pStyle w:val="4"/>
        <w:shd w:val="clear" w:color="auto" w:fill="FFFFFF"/>
        <w:spacing w:before="0" w:beforeAutospacing="0" w:after="36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27. Содержит здания и сооружения муниципальных учреждений и финансирует их деятельность.</w:t>
      </w:r>
    </w:p>
    <w:p w:rsidR="00BC0F1F" w:rsidRDefault="00BC0F1F" w:rsidP="00BC0F1F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28. Исполняет другие функции, не противоречащие действующему законодательству и необходимые для развития физической культуры и спорта на территории муниципального образования «Город Ижевск».</w:t>
      </w:r>
    </w:p>
    <w:p w:rsidR="00583605" w:rsidRDefault="00583605">
      <w:bookmarkStart w:id="0" w:name="_GoBack"/>
      <w:bookmarkEnd w:id="0"/>
    </w:p>
    <w:sectPr w:rsidR="00583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95"/>
    <w:rsid w:val="00583605"/>
    <w:rsid w:val="00BC0F1F"/>
    <w:rsid w:val="00C8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F6F22-E3C6-4925-80B3-1DA68F43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0F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C0F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0F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0F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2020-03-03T07:48:00Z</dcterms:created>
  <dcterms:modified xsi:type="dcterms:W3CDTF">2020-03-03T07:48:00Z</dcterms:modified>
</cp:coreProperties>
</file>